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8B98E" w14:textId="5C4CA6E9" w:rsidR="00003EFE" w:rsidRDefault="003827A2">
      <w:pPr>
        <w:pStyle w:val="Nzev"/>
      </w:pPr>
      <w:r>
        <w:t>Příloha</w:t>
      </w:r>
      <w:r>
        <w:rPr>
          <w:spacing w:val="-4"/>
        </w:rPr>
        <w:t xml:space="preserve"> </w:t>
      </w:r>
      <w:r>
        <w:t>č.</w:t>
      </w:r>
      <w:r>
        <w:rPr>
          <w:spacing w:val="-3"/>
        </w:rPr>
        <w:t xml:space="preserve"> </w:t>
      </w:r>
      <w:r w:rsidR="002B53DD">
        <w:t>1</w:t>
      </w:r>
      <w:r>
        <w:t>3:</w:t>
      </w:r>
      <w:r>
        <w:rPr>
          <w:spacing w:val="-6"/>
        </w:rPr>
        <w:t xml:space="preserve"> </w:t>
      </w:r>
      <w:r>
        <w:t>Stavební</w:t>
      </w:r>
      <w:r>
        <w:rPr>
          <w:spacing w:val="-4"/>
        </w:rPr>
        <w:t xml:space="preserve"> deník</w:t>
      </w:r>
    </w:p>
    <w:p w14:paraId="04B8B98F" w14:textId="77777777" w:rsidR="00003EFE" w:rsidRDefault="00003EFE">
      <w:pPr>
        <w:pStyle w:val="Zkladntext"/>
        <w:spacing w:before="279"/>
        <w:ind w:left="0"/>
        <w:rPr>
          <w:b/>
          <w:sz w:val="28"/>
        </w:rPr>
      </w:pPr>
    </w:p>
    <w:p w14:paraId="04B8B990" w14:textId="77777777" w:rsidR="00003EFE" w:rsidRDefault="003827A2">
      <w:pPr>
        <w:pStyle w:val="Zkladntext"/>
        <w:spacing w:before="0" w:line="276" w:lineRule="auto"/>
        <w:ind w:left="116" w:right="111"/>
        <w:jc w:val="both"/>
      </w:pPr>
      <w:bookmarkStart w:id="0" w:name="Stavební_deník_slouží_k_dennímu_prováděn"/>
      <w:bookmarkEnd w:id="0"/>
      <w:r>
        <w:t>Stavební deník slouží k</w:t>
      </w:r>
      <w:r>
        <w:rPr>
          <w:spacing w:val="-2"/>
        </w:rPr>
        <w:t xml:space="preserve"> </w:t>
      </w:r>
      <w:r>
        <w:t>dennímu provádění záznamů všech důležitých okolností týkajících</w:t>
      </w:r>
      <w:r>
        <w:rPr>
          <w:spacing w:val="-15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odstraňování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oklešťování</w:t>
      </w:r>
      <w:r>
        <w:rPr>
          <w:spacing w:val="-15"/>
        </w:rPr>
        <w:t xml:space="preserve"> </w:t>
      </w:r>
      <w:r>
        <w:t>dřevin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jiných</w:t>
      </w:r>
      <w:r>
        <w:rPr>
          <w:spacing w:val="-16"/>
        </w:rPr>
        <w:t xml:space="preserve"> </w:t>
      </w:r>
      <w:r>
        <w:t>porostů</w:t>
      </w:r>
      <w:r>
        <w:rPr>
          <w:spacing w:val="-15"/>
        </w:rPr>
        <w:t xml:space="preserve"> </w:t>
      </w:r>
      <w:r>
        <w:t>včetně</w:t>
      </w:r>
      <w:r>
        <w:rPr>
          <w:spacing w:val="-15"/>
        </w:rPr>
        <w:t xml:space="preserve"> </w:t>
      </w:r>
      <w:r>
        <w:t>likvidace</w:t>
      </w:r>
      <w:r>
        <w:rPr>
          <w:spacing w:val="-15"/>
        </w:rPr>
        <w:t xml:space="preserve"> </w:t>
      </w:r>
      <w:r>
        <w:t>klestu a zbytků po těžbě (dále také „zásah“).</w:t>
      </w:r>
    </w:p>
    <w:p w14:paraId="04B8B991" w14:textId="77777777" w:rsidR="00003EFE" w:rsidRDefault="003827A2">
      <w:pPr>
        <w:pStyle w:val="Zkladntext"/>
        <w:spacing w:before="121" w:line="276" w:lineRule="auto"/>
        <w:ind w:left="115" w:right="112"/>
        <w:jc w:val="both"/>
      </w:pPr>
      <w:bookmarkStart w:id="1" w:name="Zhotovitel_je_povinen_používat_stavební_"/>
      <w:bookmarkEnd w:id="1"/>
      <w:r>
        <w:t>Zhotovitel je povinen používat stavební deník samopropisovací (obsahující 1x originální</w:t>
      </w:r>
      <w:r>
        <w:rPr>
          <w:spacing w:val="-15"/>
        </w:rPr>
        <w:t xml:space="preserve"> </w:t>
      </w:r>
      <w:r>
        <w:t>list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2x</w:t>
      </w:r>
      <w:r>
        <w:rPr>
          <w:spacing w:val="-14"/>
        </w:rPr>
        <w:t xml:space="preserve"> </w:t>
      </w:r>
      <w:r>
        <w:t>kopii).</w:t>
      </w:r>
      <w:r>
        <w:rPr>
          <w:spacing w:val="-13"/>
        </w:rPr>
        <w:t xml:space="preserve"> </w:t>
      </w:r>
      <w:r>
        <w:t>Jednotlivé</w:t>
      </w:r>
      <w:r>
        <w:rPr>
          <w:spacing w:val="-15"/>
        </w:rPr>
        <w:t xml:space="preserve"> </w:t>
      </w:r>
      <w:r>
        <w:t>deníky</w:t>
      </w:r>
      <w:r>
        <w:rPr>
          <w:spacing w:val="-16"/>
        </w:rPr>
        <w:t xml:space="preserve"> </w:t>
      </w:r>
      <w:r>
        <w:t>budou</w:t>
      </w:r>
      <w:r>
        <w:rPr>
          <w:spacing w:val="-13"/>
        </w:rPr>
        <w:t xml:space="preserve"> </w:t>
      </w:r>
      <w:r>
        <w:t>číslovány</w:t>
      </w:r>
      <w:r>
        <w:rPr>
          <w:spacing w:val="-14"/>
        </w:rPr>
        <w:t xml:space="preserve"> </w:t>
      </w:r>
      <w:r>
        <w:t>chronologicky,</w:t>
      </w:r>
      <w:r>
        <w:rPr>
          <w:spacing w:val="-13"/>
        </w:rPr>
        <w:t xml:space="preserve"> </w:t>
      </w:r>
      <w:r>
        <w:t>vzestupnou číselnou</w:t>
      </w:r>
      <w:r>
        <w:rPr>
          <w:spacing w:val="-2"/>
        </w:rPr>
        <w:t xml:space="preserve"> </w:t>
      </w:r>
      <w:r>
        <w:t>řadou.</w:t>
      </w:r>
      <w:r>
        <w:rPr>
          <w:spacing w:val="-2"/>
        </w:rPr>
        <w:t xml:space="preserve"> </w:t>
      </w:r>
      <w:r>
        <w:t>Zhotovitel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povinen</w:t>
      </w:r>
      <w:r>
        <w:rPr>
          <w:spacing w:val="-4"/>
        </w:rPr>
        <w:t xml:space="preserve"> </w:t>
      </w:r>
      <w:r>
        <w:t>všechny</w:t>
      </w:r>
      <w:r>
        <w:rPr>
          <w:spacing w:val="-5"/>
        </w:rPr>
        <w:t xml:space="preserve"> </w:t>
      </w:r>
      <w:r>
        <w:t>stavení</w:t>
      </w:r>
      <w:r>
        <w:rPr>
          <w:spacing w:val="-5"/>
        </w:rPr>
        <w:t xml:space="preserve"> </w:t>
      </w:r>
      <w:r>
        <w:t>deníky</w:t>
      </w:r>
      <w:r>
        <w:rPr>
          <w:spacing w:val="-5"/>
        </w:rPr>
        <w:t xml:space="preserve"> </w:t>
      </w:r>
      <w:r>
        <w:t>archivovat</w:t>
      </w:r>
      <w:r>
        <w:rPr>
          <w:spacing w:val="-5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dobu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let od data posledního zápisu do stavebního deníku.</w:t>
      </w:r>
    </w:p>
    <w:p w14:paraId="04B8B992" w14:textId="77777777" w:rsidR="00003EFE" w:rsidRDefault="003827A2">
      <w:pPr>
        <w:pStyle w:val="Zkladntext"/>
        <w:spacing w:before="120" w:line="276" w:lineRule="auto"/>
        <w:ind w:left="116" w:right="113"/>
        <w:jc w:val="both"/>
      </w:pPr>
      <w:bookmarkStart w:id="2" w:name="Zápisy_do_deníku_musí_být_provedeny_čite"/>
      <w:bookmarkEnd w:id="2"/>
      <w:r>
        <w:t>Zápisy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deníku</w:t>
      </w:r>
      <w:r>
        <w:rPr>
          <w:spacing w:val="-9"/>
        </w:rPr>
        <w:t xml:space="preserve"> </w:t>
      </w:r>
      <w:r>
        <w:t>musí</w:t>
      </w:r>
      <w:r>
        <w:rPr>
          <w:spacing w:val="-10"/>
        </w:rPr>
        <w:t xml:space="preserve"> </w:t>
      </w:r>
      <w:r>
        <w:t>být</w:t>
      </w:r>
      <w:r>
        <w:rPr>
          <w:spacing w:val="-7"/>
        </w:rPr>
        <w:t xml:space="preserve"> </w:t>
      </w:r>
      <w:r>
        <w:t>provedeny</w:t>
      </w:r>
      <w:r>
        <w:rPr>
          <w:spacing w:val="-8"/>
        </w:rPr>
        <w:t xml:space="preserve"> </w:t>
      </w:r>
      <w:r>
        <w:t>čitelně,</w:t>
      </w:r>
      <w:r>
        <w:rPr>
          <w:spacing w:val="-10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českém</w:t>
      </w:r>
      <w:r>
        <w:rPr>
          <w:spacing w:val="-6"/>
        </w:rPr>
        <w:t xml:space="preserve"> </w:t>
      </w:r>
      <w:r>
        <w:t>jazyce,</w:t>
      </w:r>
      <w:r>
        <w:rPr>
          <w:spacing w:val="-7"/>
        </w:rPr>
        <w:t xml:space="preserve"> </w:t>
      </w:r>
      <w:r>
        <w:t>musí</w:t>
      </w:r>
      <w:r>
        <w:rPr>
          <w:spacing w:val="-10"/>
        </w:rPr>
        <w:t xml:space="preserve"> </w:t>
      </w:r>
      <w:r>
        <w:t>být</w:t>
      </w:r>
      <w:r>
        <w:rPr>
          <w:spacing w:val="-7"/>
        </w:rPr>
        <w:t xml:space="preserve"> </w:t>
      </w:r>
      <w:r>
        <w:t>Zhotovitelem datovány a podepsány.</w:t>
      </w:r>
    </w:p>
    <w:p w14:paraId="04B8B993" w14:textId="77777777" w:rsidR="00003EFE" w:rsidRDefault="003827A2">
      <w:pPr>
        <w:pStyle w:val="Zkladntext"/>
        <w:spacing w:before="119" w:line="276" w:lineRule="auto"/>
        <w:ind w:left="116" w:right="111"/>
        <w:jc w:val="both"/>
      </w:pPr>
      <w:bookmarkStart w:id="3" w:name="Do_stavebního_deníku_budou_chronologicky"/>
      <w:bookmarkEnd w:id="3"/>
      <w:r>
        <w:t>Do stavebního deníku budou chronologicky zaznamenávány zejména (alespoň) následující údaje:</w:t>
      </w:r>
    </w:p>
    <w:p w14:paraId="04B8B994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</w:tabs>
        <w:spacing w:before="121"/>
        <w:ind w:left="823" w:hanging="707"/>
        <w:jc w:val="both"/>
        <w:rPr>
          <w:sz w:val="24"/>
        </w:rPr>
      </w:pPr>
      <w:r>
        <w:rPr>
          <w:sz w:val="24"/>
        </w:rPr>
        <w:t>Identifikace</w:t>
      </w:r>
      <w:r>
        <w:rPr>
          <w:spacing w:val="-6"/>
          <w:sz w:val="24"/>
        </w:rPr>
        <w:t xml:space="preserve"> </w:t>
      </w:r>
      <w:r>
        <w:rPr>
          <w:sz w:val="24"/>
        </w:rPr>
        <w:t>společnosti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Zhotovitele</w:t>
      </w:r>
    </w:p>
    <w:p w14:paraId="04B8B995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</w:tabs>
        <w:ind w:left="823" w:hanging="707"/>
        <w:jc w:val="both"/>
        <w:rPr>
          <w:sz w:val="24"/>
        </w:rPr>
      </w:pPr>
      <w:r>
        <w:rPr>
          <w:sz w:val="24"/>
        </w:rPr>
        <w:t>Identifikační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údaje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Poddodavatele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(případně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uvede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poznámku,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že</w:t>
      </w:r>
      <w:r>
        <w:rPr>
          <w:spacing w:val="67"/>
          <w:w w:val="150"/>
          <w:sz w:val="24"/>
        </w:rPr>
        <w:t xml:space="preserve"> </w:t>
      </w:r>
      <w:r>
        <w:rPr>
          <w:spacing w:val="-2"/>
          <w:sz w:val="24"/>
        </w:rPr>
        <w:t>„dnes</w:t>
      </w:r>
    </w:p>
    <w:p w14:paraId="04B8B996" w14:textId="77777777" w:rsidR="00003EFE" w:rsidRDefault="003827A2">
      <w:pPr>
        <w:pStyle w:val="Zkladntext"/>
        <w:ind w:left="850"/>
        <w:jc w:val="both"/>
      </w:pPr>
      <w:r>
        <w:t>Poddodavatele</w:t>
      </w:r>
      <w:r>
        <w:rPr>
          <w:spacing w:val="-9"/>
        </w:rPr>
        <w:t xml:space="preserve"> </w:t>
      </w:r>
      <w:r>
        <w:rPr>
          <w:spacing w:val="-2"/>
        </w:rPr>
        <w:t>nevyužívá“)</w:t>
      </w:r>
    </w:p>
    <w:p w14:paraId="04B8B997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</w:tabs>
        <w:ind w:left="823" w:hanging="707"/>
        <w:rPr>
          <w:sz w:val="24"/>
        </w:rPr>
      </w:pPr>
      <w:r>
        <w:rPr>
          <w:sz w:val="24"/>
        </w:rPr>
        <w:t>Místo</w:t>
      </w:r>
      <w:r>
        <w:rPr>
          <w:spacing w:val="-1"/>
          <w:sz w:val="24"/>
        </w:rPr>
        <w:t xml:space="preserve"> </w:t>
      </w:r>
      <w:r>
        <w:rPr>
          <w:sz w:val="24"/>
        </w:rPr>
        <w:t>plnění -</w:t>
      </w:r>
      <w:r>
        <w:rPr>
          <w:spacing w:val="-2"/>
          <w:sz w:val="24"/>
        </w:rPr>
        <w:t xml:space="preserve"> region</w:t>
      </w:r>
    </w:p>
    <w:p w14:paraId="04B8B998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</w:tabs>
        <w:ind w:left="823" w:hanging="707"/>
        <w:rPr>
          <w:sz w:val="24"/>
        </w:rPr>
      </w:pPr>
      <w:r>
        <w:rPr>
          <w:sz w:val="24"/>
        </w:rPr>
        <w:t>Pracoviště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místo </w:t>
      </w:r>
      <w:r>
        <w:rPr>
          <w:spacing w:val="-2"/>
          <w:sz w:val="24"/>
        </w:rPr>
        <w:t>„zásahu“</w:t>
      </w:r>
    </w:p>
    <w:p w14:paraId="04B8B999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</w:tabs>
        <w:spacing w:before="43"/>
        <w:ind w:left="823" w:hanging="707"/>
        <w:rPr>
          <w:sz w:val="24"/>
        </w:rPr>
      </w:pPr>
      <w:r>
        <w:rPr>
          <w:sz w:val="24"/>
        </w:rPr>
        <w:t>Klimatické</w:t>
      </w:r>
      <w:r>
        <w:rPr>
          <w:spacing w:val="-4"/>
          <w:sz w:val="24"/>
        </w:rPr>
        <w:t xml:space="preserve"> </w:t>
      </w:r>
      <w:r>
        <w:rPr>
          <w:sz w:val="24"/>
        </w:rPr>
        <w:t>podmínky</w:t>
      </w:r>
      <w:r>
        <w:rPr>
          <w:spacing w:val="-3"/>
          <w:sz w:val="24"/>
        </w:rPr>
        <w:t xml:space="preserve"> </w:t>
      </w:r>
      <w:r>
        <w:rPr>
          <w:sz w:val="24"/>
        </w:rPr>
        <w:t>(počasí,</w:t>
      </w:r>
      <w:r>
        <w:rPr>
          <w:spacing w:val="-3"/>
          <w:sz w:val="24"/>
        </w:rPr>
        <w:t xml:space="preserve"> </w:t>
      </w:r>
      <w:r>
        <w:rPr>
          <w:sz w:val="24"/>
        </w:rPr>
        <w:t>teploty,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apod.)</w:t>
      </w:r>
    </w:p>
    <w:p w14:paraId="04B8B99A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</w:tabs>
        <w:ind w:left="823" w:hanging="707"/>
        <w:rPr>
          <w:sz w:val="24"/>
        </w:rPr>
      </w:pPr>
      <w:r>
        <w:rPr>
          <w:sz w:val="24"/>
        </w:rPr>
        <w:t>Jména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příjmení</w:t>
      </w:r>
      <w:r>
        <w:rPr>
          <w:spacing w:val="-4"/>
          <w:sz w:val="24"/>
        </w:rPr>
        <w:t xml:space="preserve"> </w:t>
      </w:r>
      <w:r>
        <w:rPr>
          <w:sz w:val="24"/>
        </w:rPr>
        <w:t>osob</w:t>
      </w:r>
      <w:r>
        <w:rPr>
          <w:spacing w:val="-4"/>
          <w:sz w:val="24"/>
        </w:rPr>
        <w:t xml:space="preserve"> </w:t>
      </w:r>
      <w:r>
        <w:rPr>
          <w:sz w:val="24"/>
        </w:rPr>
        <w:t>zabezpečujících</w:t>
      </w:r>
      <w:r>
        <w:rPr>
          <w:spacing w:val="-4"/>
          <w:sz w:val="24"/>
        </w:rPr>
        <w:t xml:space="preserve"> </w:t>
      </w:r>
      <w:r>
        <w:rPr>
          <w:sz w:val="24"/>
        </w:rPr>
        <w:t>odborné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vedení</w:t>
      </w:r>
    </w:p>
    <w:p w14:paraId="04B8B99B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</w:tabs>
        <w:spacing w:before="40"/>
        <w:ind w:left="823" w:hanging="707"/>
        <w:rPr>
          <w:sz w:val="24"/>
        </w:rPr>
      </w:pPr>
      <w:r>
        <w:rPr>
          <w:sz w:val="24"/>
        </w:rPr>
        <w:t>Jména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příjmení</w:t>
      </w:r>
      <w:r>
        <w:rPr>
          <w:spacing w:val="12"/>
          <w:sz w:val="24"/>
        </w:rPr>
        <w:t xml:space="preserve"> </w:t>
      </w:r>
      <w:r>
        <w:rPr>
          <w:sz w:val="24"/>
        </w:rPr>
        <w:t>osob</w:t>
      </w:r>
      <w:r>
        <w:rPr>
          <w:spacing w:val="13"/>
          <w:sz w:val="24"/>
        </w:rPr>
        <w:t xml:space="preserve"> </w:t>
      </w:r>
      <w:r>
        <w:rPr>
          <w:sz w:val="24"/>
        </w:rPr>
        <w:t>provádějících</w:t>
      </w:r>
      <w:r>
        <w:rPr>
          <w:spacing w:val="12"/>
          <w:sz w:val="24"/>
        </w:rPr>
        <w:t xml:space="preserve"> </w:t>
      </w:r>
      <w:r>
        <w:rPr>
          <w:sz w:val="24"/>
        </w:rPr>
        <w:t>zásah</w:t>
      </w:r>
      <w:r>
        <w:rPr>
          <w:spacing w:val="10"/>
          <w:sz w:val="24"/>
        </w:rPr>
        <w:t xml:space="preserve"> </w:t>
      </w:r>
      <w:r>
        <w:rPr>
          <w:sz w:val="24"/>
        </w:rPr>
        <w:t>(včetně</w:t>
      </w:r>
      <w:r>
        <w:rPr>
          <w:spacing w:val="12"/>
          <w:sz w:val="24"/>
        </w:rPr>
        <w:t xml:space="preserve"> </w:t>
      </w:r>
      <w:r>
        <w:rPr>
          <w:sz w:val="24"/>
        </w:rPr>
        <w:t>případných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zaměstnanců</w:t>
      </w:r>
    </w:p>
    <w:p w14:paraId="04B8B99C" w14:textId="77777777" w:rsidR="00003EFE" w:rsidRDefault="003827A2">
      <w:pPr>
        <w:pStyle w:val="Zkladntext"/>
        <w:ind w:left="850"/>
      </w:pPr>
      <w:r>
        <w:rPr>
          <w:spacing w:val="-2"/>
        </w:rPr>
        <w:t>Poddodavatele)</w:t>
      </w:r>
    </w:p>
    <w:p w14:paraId="04B8B99D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  <w:tab w:val="left" w:pos="850"/>
        </w:tabs>
        <w:spacing w:before="44" w:line="276" w:lineRule="auto"/>
        <w:ind w:right="114" w:hanging="735"/>
        <w:rPr>
          <w:sz w:val="24"/>
        </w:rPr>
      </w:pPr>
      <w:r>
        <w:rPr>
          <w:sz w:val="24"/>
        </w:rPr>
        <w:t>Popis</w:t>
      </w:r>
      <w:r>
        <w:rPr>
          <w:spacing w:val="37"/>
          <w:sz w:val="24"/>
        </w:rPr>
        <w:t xml:space="preserve"> </w:t>
      </w:r>
      <w:r>
        <w:rPr>
          <w:sz w:val="24"/>
        </w:rPr>
        <w:t>a</w:t>
      </w:r>
      <w:r>
        <w:rPr>
          <w:spacing w:val="38"/>
          <w:sz w:val="24"/>
        </w:rPr>
        <w:t xml:space="preserve"> </w:t>
      </w:r>
      <w:r>
        <w:rPr>
          <w:sz w:val="24"/>
        </w:rPr>
        <w:t>rozsah</w:t>
      </w:r>
      <w:r>
        <w:rPr>
          <w:spacing w:val="38"/>
          <w:sz w:val="24"/>
        </w:rPr>
        <w:t xml:space="preserve"> </w:t>
      </w:r>
      <w:r>
        <w:rPr>
          <w:sz w:val="24"/>
        </w:rPr>
        <w:t>(množství)</w:t>
      </w:r>
      <w:r>
        <w:rPr>
          <w:spacing w:val="36"/>
          <w:sz w:val="24"/>
        </w:rPr>
        <w:t xml:space="preserve"> </w:t>
      </w:r>
      <w:r>
        <w:rPr>
          <w:sz w:val="24"/>
        </w:rPr>
        <w:t>provedeného</w:t>
      </w:r>
      <w:r>
        <w:rPr>
          <w:spacing w:val="38"/>
          <w:sz w:val="24"/>
        </w:rPr>
        <w:t xml:space="preserve"> </w:t>
      </w:r>
      <w:r>
        <w:rPr>
          <w:sz w:val="24"/>
        </w:rPr>
        <w:t>zásahu,</w:t>
      </w:r>
      <w:r>
        <w:rPr>
          <w:spacing w:val="35"/>
          <w:sz w:val="24"/>
        </w:rPr>
        <w:t xml:space="preserve"> </w:t>
      </w:r>
      <w:r>
        <w:rPr>
          <w:sz w:val="24"/>
        </w:rPr>
        <w:t>použité</w:t>
      </w:r>
      <w:r>
        <w:rPr>
          <w:spacing w:val="38"/>
          <w:sz w:val="24"/>
        </w:rPr>
        <w:t xml:space="preserve"> </w:t>
      </w:r>
      <w:r>
        <w:rPr>
          <w:sz w:val="24"/>
        </w:rPr>
        <w:t>mechanizmy,</w:t>
      </w:r>
      <w:r>
        <w:rPr>
          <w:spacing w:val="38"/>
          <w:sz w:val="24"/>
        </w:rPr>
        <w:t xml:space="preserve"> </w:t>
      </w:r>
      <w:r>
        <w:rPr>
          <w:sz w:val="24"/>
        </w:rPr>
        <w:t>číslo odvolací objednávky, příp. další údaje</w:t>
      </w:r>
    </w:p>
    <w:p w14:paraId="04B8B99E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</w:tabs>
        <w:spacing w:before="0" w:line="275" w:lineRule="exact"/>
        <w:ind w:left="823" w:hanging="707"/>
        <w:rPr>
          <w:sz w:val="24"/>
        </w:rPr>
      </w:pPr>
      <w:r>
        <w:rPr>
          <w:sz w:val="24"/>
        </w:rPr>
        <w:t>Popis</w:t>
      </w:r>
      <w:r>
        <w:rPr>
          <w:spacing w:val="-3"/>
          <w:sz w:val="24"/>
        </w:rPr>
        <w:t xml:space="preserve"> </w:t>
      </w:r>
      <w:r>
        <w:rPr>
          <w:sz w:val="24"/>
        </w:rPr>
        <w:t>důležitých</w:t>
      </w:r>
      <w:r>
        <w:rPr>
          <w:spacing w:val="-4"/>
          <w:sz w:val="24"/>
        </w:rPr>
        <w:t xml:space="preserve"> </w:t>
      </w:r>
      <w:r>
        <w:rPr>
          <w:sz w:val="24"/>
        </w:rPr>
        <w:t>okolností</w:t>
      </w:r>
      <w:r>
        <w:rPr>
          <w:spacing w:val="-3"/>
          <w:sz w:val="24"/>
        </w:rPr>
        <w:t xml:space="preserve"> </w:t>
      </w:r>
      <w:r>
        <w:rPr>
          <w:sz w:val="24"/>
        </w:rPr>
        <w:t>týkajících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zásahu,</w:t>
      </w:r>
      <w:r>
        <w:rPr>
          <w:spacing w:val="-5"/>
          <w:sz w:val="24"/>
        </w:rPr>
        <w:t xml:space="preserve"> </w:t>
      </w:r>
      <w:r>
        <w:rPr>
          <w:sz w:val="24"/>
        </w:rPr>
        <w:t>např.</w:t>
      </w:r>
      <w:r>
        <w:rPr>
          <w:spacing w:val="-2"/>
          <w:sz w:val="24"/>
        </w:rPr>
        <w:t xml:space="preserve"> </w:t>
      </w:r>
      <w:r>
        <w:rPr>
          <w:sz w:val="24"/>
        </w:rPr>
        <w:t>jednání</w:t>
      </w:r>
      <w:r>
        <w:rPr>
          <w:spacing w:val="-4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Vlastníky,</w:t>
      </w:r>
    </w:p>
    <w:p w14:paraId="04B8B99F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  <w:tab w:val="left" w:pos="850"/>
        </w:tabs>
        <w:spacing w:before="40" w:line="278" w:lineRule="auto"/>
        <w:ind w:right="113" w:hanging="735"/>
        <w:rPr>
          <w:sz w:val="24"/>
        </w:rPr>
      </w:pPr>
      <w:r>
        <w:rPr>
          <w:sz w:val="24"/>
        </w:rPr>
        <w:t>Ostatní</w:t>
      </w:r>
      <w:r>
        <w:rPr>
          <w:spacing w:val="80"/>
          <w:sz w:val="24"/>
        </w:rPr>
        <w:t xml:space="preserve"> </w:t>
      </w:r>
      <w:r>
        <w:rPr>
          <w:sz w:val="24"/>
        </w:rPr>
        <w:t>důležité</w:t>
      </w:r>
      <w:r>
        <w:rPr>
          <w:spacing w:val="80"/>
          <w:sz w:val="24"/>
        </w:rPr>
        <w:t xml:space="preserve"> </w:t>
      </w:r>
      <w:r>
        <w:rPr>
          <w:sz w:val="24"/>
        </w:rPr>
        <w:t>skutečnosti,</w:t>
      </w:r>
      <w:r>
        <w:rPr>
          <w:spacing w:val="80"/>
          <w:sz w:val="24"/>
        </w:rPr>
        <w:t xml:space="preserve"> </w:t>
      </w:r>
      <w:r>
        <w:rPr>
          <w:sz w:val="24"/>
        </w:rPr>
        <w:t>např.</w:t>
      </w:r>
      <w:r>
        <w:rPr>
          <w:spacing w:val="80"/>
          <w:sz w:val="24"/>
        </w:rPr>
        <w:t xml:space="preserve"> </w:t>
      </w:r>
      <w:r>
        <w:rPr>
          <w:sz w:val="24"/>
        </w:rPr>
        <w:t>škody</w:t>
      </w:r>
      <w:r>
        <w:rPr>
          <w:spacing w:val="80"/>
          <w:sz w:val="24"/>
        </w:rPr>
        <w:t xml:space="preserve"> </w:t>
      </w:r>
      <w:r>
        <w:rPr>
          <w:sz w:val="24"/>
        </w:rPr>
        <w:t>způsobené</w:t>
      </w:r>
      <w:r>
        <w:rPr>
          <w:spacing w:val="80"/>
          <w:sz w:val="24"/>
        </w:rPr>
        <w:t xml:space="preserve"> </w:t>
      </w:r>
      <w:r>
        <w:rPr>
          <w:sz w:val="24"/>
        </w:rPr>
        <w:t>zásahem,</w:t>
      </w:r>
      <w:r>
        <w:rPr>
          <w:spacing w:val="80"/>
          <w:sz w:val="24"/>
        </w:rPr>
        <w:t xml:space="preserve"> </w:t>
      </w:r>
      <w:r>
        <w:rPr>
          <w:sz w:val="24"/>
        </w:rPr>
        <w:t>havárie, nehody, úrazy, ztráty, výskyt překážek, apod.</w:t>
      </w:r>
    </w:p>
    <w:p w14:paraId="04B8B9A0" w14:textId="77777777" w:rsidR="00003EFE" w:rsidRDefault="003827A2" w:rsidP="00DD0C18">
      <w:pPr>
        <w:pStyle w:val="Odstavecseseznamem"/>
        <w:numPr>
          <w:ilvl w:val="0"/>
          <w:numId w:val="2"/>
        </w:numPr>
        <w:tabs>
          <w:tab w:val="left" w:pos="823"/>
        </w:tabs>
        <w:spacing w:before="0" w:line="272" w:lineRule="exact"/>
        <w:ind w:left="823" w:hanging="707"/>
        <w:rPr>
          <w:sz w:val="24"/>
        </w:rPr>
      </w:pPr>
      <w:r>
        <w:rPr>
          <w:sz w:val="24"/>
        </w:rPr>
        <w:t>Datum</w:t>
      </w:r>
      <w:r>
        <w:rPr>
          <w:spacing w:val="-6"/>
          <w:sz w:val="24"/>
        </w:rPr>
        <w:t xml:space="preserve"> </w:t>
      </w:r>
      <w:r>
        <w:rPr>
          <w:sz w:val="24"/>
        </w:rPr>
        <w:t>záznamu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jméno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podpis</w:t>
      </w:r>
      <w:r>
        <w:rPr>
          <w:spacing w:val="-3"/>
          <w:sz w:val="24"/>
        </w:rPr>
        <w:t xml:space="preserve"> </w:t>
      </w:r>
      <w:r>
        <w:rPr>
          <w:sz w:val="24"/>
        </w:rPr>
        <w:t>odpovědného</w:t>
      </w:r>
      <w:r>
        <w:rPr>
          <w:spacing w:val="-2"/>
          <w:sz w:val="24"/>
        </w:rPr>
        <w:t xml:space="preserve"> </w:t>
      </w:r>
      <w:r>
        <w:rPr>
          <w:sz w:val="24"/>
        </w:rPr>
        <w:t>zástupce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Zhotovitele</w:t>
      </w:r>
    </w:p>
    <w:p w14:paraId="04B8B9A1" w14:textId="77777777" w:rsidR="00003EFE" w:rsidRDefault="00003EFE">
      <w:pPr>
        <w:pStyle w:val="Zkladntext"/>
        <w:spacing w:before="5"/>
        <w:ind w:left="0"/>
      </w:pPr>
    </w:p>
    <w:p w14:paraId="04B8B9A2" w14:textId="77777777" w:rsidR="00003EFE" w:rsidRPr="009D1B73" w:rsidRDefault="003827A2">
      <w:pPr>
        <w:pStyle w:val="Zkladntext"/>
        <w:spacing w:before="0"/>
        <w:ind w:left="116"/>
        <w:rPr>
          <w:spacing w:val="-2"/>
        </w:rPr>
      </w:pPr>
      <w:r>
        <w:t>Přílohou stavebního</w:t>
      </w:r>
      <w:r>
        <w:rPr>
          <w:spacing w:val="-2"/>
        </w:rPr>
        <w:t xml:space="preserve"> </w:t>
      </w:r>
      <w:r>
        <w:t>deníku</w:t>
      </w:r>
      <w:r>
        <w:rPr>
          <w:spacing w:val="-2"/>
        </w:rPr>
        <w:t xml:space="preserve"> </w:t>
      </w:r>
      <w:r>
        <w:t>na každém</w:t>
      </w:r>
      <w:r>
        <w:rPr>
          <w:spacing w:val="-1"/>
        </w:rPr>
        <w:t xml:space="preserve"> </w:t>
      </w:r>
      <w:r>
        <w:t>pracovišti musí</w:t>
      </w:r>
      <w:r>
        <w:rPr>
          <w:spacing w:val="-2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Příloha</w:t>
      </w:r>
      <w:r>
        <w:rPr>
          <w:spacing w:val="-4"/>
        </w:rPr>
        <w:t xml:space="preserve"> </w:t>
      </w:r>
      <w:r>
        <w:t>obsahující</w:t>
      </w:r>
      <w:r>
        <w:rPr>
          <w:spacing w:val="-1"/>
        </w:rPr>
        <w:t xml:space="preserve"> </w:t>
      </w:r>
      <w:r>
        <w:rPr>
          <w:spacing w:val="-2"/>
        </w:rPr>
        <w:t>Zásady</w:t>
      </w:r>
    </w:p>
    <w:p w14:paraId="04B8B9A3" w14:textId="1AF43D27" w:rsidR="00003EFE" w:rsidRDefault="00924736">
      <w:pPr>
        <w:pStyle w:val="Zkladntext"/>
        <w:ind w:left="116"/>
      </w:pPr>
      <w:r>
        <w:t>postupu</w:t>
      </w:r>
      <w:r w:rsidR="009D1B73">
        <w:t xml:space="preserve"> </w:t>
      </w:r>
      <w:r>
        <w:t>při</w:t>
      </w:r>
      <w:r w:rsidRPr="00DD0C18">
        <w:t xml:space="preserve"> </w:t>
      </w:r>
      <w:r>
        <w:t>MU,</w:t>
      </w:r>
      <w:r>
        <w:rPr>
          <w:spacing w:val="-1"/>
        </w:rPr>
        <w:t xml:space="preserve"> </w:t>
      </w:r>
      <w:r>
        <w:t>uvedené v</w:t>
      </w:r>
      <w:r>
        <w:rPr>
          <w:spacing w:val="-3"/>
        </w:rPr>
        <w:t xml:space="preserve"> </w:t>
      </w:r>
      <w:r>
        <w:t>příloze</w:t>
      </w:r>
      <w:r>
        <w:rPr>
          <w:spacing w:val="-1"/>
        </w:rPr>
        <w:t xml:space="preserve"> </w:t>
      </w:r>
      <w:r>
        <w:t>č.</w:t>
      </w:r>
      <w:r>
        <w:rPr>
          <w:spacing w:val="-3"/>
        </w:rPr>
        <w:t xml:space="preserve"> </w:t>
      </w:r>
      <w:r w:rsidR="00302702">
        <w:t>17</w:t>
      </w:r>
      <w:r>
        <w:rPr>
          <w:spacing w:val="-2"/>
        </w:rPr>
        <w:t xml:space="preserve"> Smlouvy.</w:t>
      </w:r>
    </w:p>
    <w:p w14:paraId="04B8B9A4" w14:textId="77777777" w:rsidR="00003EFE" w:rsidRDefault="003827A2">
      <w:pPr>
        <w:pStyle w:val="Zkladntext"/>
        <w:spacing w:before="163" w:line="276" w:lineRule="auto"/>
        <w:ind w:left="116" w:right="109"/>
        <w:jc w:val="both"/>
      </w:pPr>
      <w:r>
        <w:t>Stavební deník musí být na každém místě plnění (pracovišti) a kdykoliv přístupný Objednateli nebo jeho zástupci či kontrolním orgánům.</w:t>
      </w:r>
    </w:p>
    <w:sectPr w:rsidR="00003EFE">
      <w:type w:val="continuous"/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17755"/>
    <w:multiLevelType w:val="hybridMultilevel"/>
    <w:tmpl w:val="B6346978"/>
    <w:lvl w:ilvl="0" w:tplc="8C42558E">
      <w:numFmt w:val="bullet"/>
      <w:lvlText w:val=""/>
      <w:lvlJc w:val="left"/>
      <w:pPr>
        <w:ind w:left="850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7E9CA9F0">
      <w:numFmt w:val="bullet"/>
      <w:lvlText w:val="•"/>
      <w:lvlJc w:val="left"/>
      <w:pPr>
        <w:ind w:left="1704" w:hanging="708"/>
      </w:pPr>
      <w:rPr>
        <w:rFonts w:hint="default"/>
        <w:lang w:val="cs-CZ" w:eastAsia="en-US" w:bidi="ar-SA"/>
      </w:rPr>
    </w:lvl>
    <w:lvl w:ilvl="2" w:tplc="0BE4841C">
      <w:numFmt w:val="bullet"/>
      <w:lvlText w:val="•"/>
      <w:lvlJc w:val="left"/>
      <w:pPr>
        <w:ind w:left="2549" w:hanging="708"/>
      </w:pPr>
      <w:rPr>
        <w:rFonts w:hint="default"/>
        <w:lang w:val="cs-CZ" w:eastAsia="en-US" w:bidi="ar-SA"/>
      </w:rPr>
    </w:lvl>
    <w:lvl w:ilvl="3" w:tplc="86FE1FEA">
      <w:numFmt w:val="bullet"/>
      <w:lvlText w:val="•"/>
      <w:lvlJc w:val="left"/>
      <w:pPr>
        <w:ind w:left="3393" w:hanging="708"/>
      </w:pPr>
      <w:rPr>
        <w:rFonts w:hint="default"/>
        <w:lang w:val="cs-CZ" w:eastAsia="en-US" w:bidi="ar-SA"/>
      </w:rPr>
    </w:lvl>
    <w:lvl w:ilvl="4" w:tplc="B1B05628">
      <w:numFmt w:val="bullet"/>
      <w:lvlText w:val="•"/>
      <w:lvlJc w:val="left"/>
      <w:pPr>
        <w:ind w:left="4238" w:hanging="708"/>
      </w:pPr>
      <w:rPr>
        <w:rFonts w:hint="default"/>
        <w:lang w:val="cs-CZ" w:eastAsia="en-US" w:bidi="ar-SA"/>
      </w:rPr>
    </w:lvl>
    <w:lvl w:ilvl="5" w:tplc="9972161E">
      <w:numFmt w:val="bullet"/>
      <w:lvlText w:val="•"/>
      <w:lvlJc w:val="left"/>
      <w:pPr>
        <w:ind w:left="5083" w:hanging="708"/>
      </w:pPr>
      <w:rPr>
        <w:rFonts w:hint="default"/>
        <w:lang w:val="cs-CZ" w:eastAsia="en-US" w:bidi="ar-SA"/>
      </w:rPr>
    </w:lvl>
    <w:lvl w:ilvl="6" w:tplc="EF6474B2">
      <w:numFmt w:val="bullet"/>
      <w:lvlText w:val="•"/>
      <w:lvlJc w:val="left"/>
      <w:pPr>
        <w:ind w:left="5927" w:hanging="708"/>
      </w:pPr>
      <w:rPr>
        <w:rFonts w:hint="default"/>
        <w:lang w:val="cs-CZ" w:eastAsia="en-US" w:bidi="ar-SA"/>
      </w:rPr>
    </w:lvl>
    <w:lvl w:ilvl="7" w:tplc="56A0C99E">
      <w:numFmt w:val="bullet"/>
      <w:lvlText w:val="•"/>
      <w:lvlJc w:val="left"/>
      <w:pPr>
        <w:ind w:left="6772" w:hanging="708"/>
      </w:pPr>
      <w:rPr>
        <w:rFonts w:hint="default"/>
        <w:lang w:val="cs-CZ" w:eastAsia="en-US" w:bidi="ar-SA"/>
      </w:rPr>
    </w:lvl>
    <w:lvl w:ilvl="8" w:tplc="30102D44">
      <w:numFmt w:val="bullet"/>
      <w:lvlText w:val="•"/>
      <w:lvlJc w:val="left"/>
      <w:pPr>
        <w:ind w:left="7617" w:hanging="708"/>
      </w:pPr>
      <w:rPr>
        <w:rFonts w:hint="default"/>
        <w:lang w:val="cs-CZ" w:eastAsia="en-US" w:bidi="ar-SA"/>
      </w:rPr>
    </w:lvl>
  </w:abstractNum>
  <w:abstractNum w:abstractNumId="1" w15:restartNumberingAfterBreak="0">
    <w:nsid w:val="3DB21DD7"/>
    <w:multiLevelType w:val="hybridMultilevel"/>
    <w:tmpl w:val="E26CC990"/>
    <w:lvl w:ilvl="0" w:tplc="3EE68DB2">
      <w:numFmt w:val="bullet"/>
      <w:lvlText w:val=""/>
      <w:lvlJc w:val="left"/>
      <w:pPr>
        <w:ind w:left="850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5F98C2C0">
      <w:numFmt w:val="bullet"/>
      <w:lvlText w:val="•"/>
      <w:lvlJc w:val="left"/>
      <w:pPr>
        <w:ind w:left="1704" w:hanging="708"/>
      </w:pPr>
      <w:rPr>
        <w:rFonts w:hint="default"/>
        <w:lang w:val="cs-CZ" w:eastAsia="en-US" w:bidi="ar-SA"/>
      </w:rPr>
    </w:lvl>
    <w:lvl w:ilvl="2" w:tplc="C4A46380">
      <w:numFmt w:val="bullet"/>
      <w:lvlText w:val="•"/>
      <w:lvlJc w:val="left"/>
      <w:pPr>
        <w:ind w:left="2549" w:hanging="708"/>
      </w:pPr>
      <w:rPr>
        <w:rFonts w:hint="default"/>
        <w:lang w:val="cs-CZ" w:eastAsia="en-US" w:bidi="ar-SA"/>
      </w:rPr>
    </w:lvl>
    <w:lvl w:ilvl="3" w:tplc="7B04E8BC">
      <w:numFmt w:val="bullet"/>
      <w:lvlText w:val="•"/>
      <w:lvlJc w:val="left"/>
      <w:pPr>
        <w:ind w:left="3393" w:hanging="708"/>
      </w:pPr>
      <w:rPr>
        <w:rFonts w:hint="default"/>
        <w:lang w:val="cs-CZ" w:eastAsia="en-US" w:bidi="ar-SA"/>
      </w:rPr>
    </w:lvl>
    <w:lvl w:ilvl="4" w:tplc="1D406200">
      <w:numFmt w:val="bullet"/>
      <w:lvlText w:val="•"/>
      <w:lvlJc w:val="left"/>
      <w:pPr>
        <w:ind w:left="4238" w:hanging="708"/>
      </w:pPr>
      <w:rPr>
        <w:rFonts w:hint="default"/>
        <w:lang w:val="cs-CZ" w:eastAsia="en-US" w:bidi="ar-SA"/>
      </w:rPr>
    </w:lvl>
    <w:lvl w:ilvl="5" w:tplc="092C42A6">
      <w:numFmt w:val="bullet"/>
      <w:lvlText w:val="•"/>
      <w:lvlJc w:val="left"/>
      <w:pPr>
        <w:ind w:left="5083" w:hanging="708"/>
      </w:pPr>
      <w:rPr>
        <w:rFonts w:hint="default"/>
        <w:lang w:val="cs-CZ" w:eastAsia="en-US" w:bidi="ar-SA"/>
      </w:rPr>
    </w:lvl>
    <w:lvl w:ilvl="6" w:tplc="387657FE">
      <w:numFmt w:val="bullet"/>
      <w:lvlText w:val="•"/>
      <w:lvlJc w:val="left"/>
      <w:pPr>
        <w:ind w:left="5927" w:hanging="708"/>
      </w:pPr>
      <w:rPr>
        <w:rFonts w:hint="default"/>
        <w:lang w:val="cs-CZ" w:eastAsia="en-US" w:bidi="ar-SA"/>
      </w:rPr>
    </w:lvl>
    <w:lvl w:ilvl="7" w:tplc="2A660E0C">
      <w:numFmt w:val="bullet"/>
      <w:lvlText w:val="•"/>
      <w:lvlJc w:val="left"/>
      <w:pPr>
        <w:ind w:left="6772" w:hanging="708"/>
      </w:pPr>
      <w:rPr>
        <w:rFonts w:hint="default"/>
        <w:lang w:val="cs-CZ" w:eastAsia="en-US" w:bidi="ar-SA"/>
      </w:rPr>
    </w:lvl>
    <w:lvl w:ilvl="8" w:tplc="5BF6638E">
      <w:numFmt w:val="bullet"/>
      <w:lvlText w:val="•"/>
      <w:lvlJc w:val="left"/>
      <w:pPr>
        <w:ind w:left="7617" w:hanging="708"/>
      </w:pPr>
      <w:rPr>
        <w:rFonts w:hint="default"/>
        <w:lang w:val="cs-CZ" w:eastAsia="en-US" w:bidi="ar-SA"/>
      </w:rPr>
    </w:lvl>
  </w:abstractNum>
  <w:num w:numId="1" w16cid:durableId="1111973814">
    <w:abstractNumId w:val="1"/>
  </w:num>
  <w:num w:numId="2" w16cid:durableId="890582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3EFE"/>
    <w:rsid w:val="00003EFE"/>
    <w:rsid w:val="001A5EF1"/>
    <w:rsid w:val="00217485"/>
    <w:rsid w:val="002260E0"/>
    <w:rsid w:val="00226D8B"/>
    <w:rsid w:val="002B53DD"/>
    <w:rsid w:val="00302702"/>
    <w:rsid w:val="0035618E"/>
    <w:rsid w:val="003827A2"/>
    <w:rsid w:val="0077771F"/>
    <w:rsid w:val="00840EEC"/>
    <w:rsid w:val="00924736"/>
    <w:rsid w:val="0094798B"/>
    <w:rsid w:val="009D1B73"/>
    <w:rsid w:val="00B43BE5"/>
    <w:rsid w:val="00D75FCC"/>
    <w:rsid w:val="00DD0C18"/>
    <w:rsid w:val="00E7495B"/>
    <w:rsid w:val="00F6140F"/>
    <w:rsid w:val="00FC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8B98E"/>
  <w15:docId w15:val="{9A921400-7B27-4B80-B49B-B13D337F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  <w:pPr>
      <w:spacing w:before="41"/>
      <w:ind w:left="823"/>
    </w:pPr>
    <w:rPr>
      <w:sz w:val="24"/>
      <w:szCs w:val="24"/>
    </w:rPr>
  </w:style>
  <w:style w:type="paragraph" w:styleId="Nzev">
    <w:name w:val="Title"/>
    <w:basedOn w:val="Normln"/>
    <w:uiPriority w:val="10"/>
    <w:qFormat/>
    <w:pPr>
      <w:spacing w:before="76"/>
      <w:ind w:left="115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  <w:pPr>
      <w:spacing w:before="41"/>
      <w:ind w:left="823" w:hanging="707"/>
    </w:pPr>
  </w:style>
  <w:style w:type="paragraph" w:customStyle="1" w:styleId="TableParagraph">
    <w:name w:val="Table Paragraph"/>
    <w:basedOn w:val="Normln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DD0C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4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1486</Characters>
  <Application>Microsoft Office Word</Application>
  <DocSecurity>0</DocSecurity>
  <Lines>12</Lines>
  <Paragraphs>3</Paragraphs>
  <ScaleCrop>false</ScaleCrop>
  <Company>EON-IT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dc:description/>
  <cp:lastModifiedBy>Jiroušková, Anna</cp:lastModifiedBy>
  <cp:revision>10</cp:revision>
  <dcterms:created xsi:type="dcterms:W3CDTF">2025-03-27T12:42:00Z</dcterms:created>
  <dcterms:modified xsi:type="dcterms:W3CDTF">2025-09-17T12:08:00Z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Acrobat PDFMaker 24 pro Word</vt:lpwstr>
  </property>
  <property fmtid="{D5CDD505-2E9C-101B-9397-08002B2CF9AE}" pid="4" name="LastSaved">
    <vt:filetime>2025-03-27T00:00:00Z</vt:filetime>
  </property>
  <property fmtid="{D5CDD505-2E9C-101B-9397-08002B2CF9AE}" pid="5" name="Producer">
    <vt:lpwstr>Adobe PDF Library 24.2.23</vt:lpwstr>
  </property>
  <property fmtid="{D5CDD505-2E9C-101B-9397-08002B2CF9AE}" pid="6" name="SourceModified">
    <vt:lpwstr/>
  </property>
</Properties>
</file>